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8"/>
        <w:ind w:left="2"/>
      </w:pPr>
      <w:r>
        <w:rPr>
          <w:spacing w:val="-6"/>
        </w:rPr>
        <w:t>2.3</w:t>
      </w:r>
      <w:r>
        <w:rPr>
          <w:spacing w:val="-18"/>
        </w:rPr>
        <w:t> </w:t>
      </w:r>
      <w:r>
        <w:rPr>
          <w:spacing w:val="-6"/>
        </w:rPr>
        <w:t>Organigrama</w:t>
      </w:r>
      <w:r>
        <w:rPr>
          <w:spacing w:val="-17"/>
        </w:rPr>
        <w:t> </w:t>
      </w:r>
      <w:r>
        <w:rPr>
          <w:spacing w:val="-6"/>
        </w:rPr>
        <w:t>de</w:t>
      </w:r>
      <w:r>
        <w:rPr>
          <w:spacing w:val="-14"/>
        </w:rPr>
        <w:t> </w:t>
      </w:r>
      <w:r>
        <w:rPr>
          <w:spacing w:val="-6"/>
        </w:rPr>
        <w:t>la</w:t>
      </w:r>
      <w:r>
        <w:rPr>
          <w:spacing w:val="-17"/>
        </w:rPr>
        <w:t> </w:t>
      </w:r>
      <w:r>
        <w:rPr>
          <w:spacing w:val="-6"/>
        </w:rPr>
        <w:t>Entidad</w:t>
      </w:r>
    </w:p>
    <w:p>
      <w:pPr>
        <w:pStyle w:val="BodyText"/>
      </w:pPr>
    </w:p>
    <w:p>
      <w:pPr>
        <w:pStyle w:val="BodyText"/>
        <w:spacing w:before="165"/>
      </w:pPr>
    </w:p>
    <w:p>
      <w:pPr>
        <w:pStyle w:val="BodyText"/>
        <w:spacing w:line="290" w:lineRule="auto"/>
        <w:ind w:left="2"/>
      </w:pPr>
      <w:r>
        <w:rPr/>
        <w:t>El</w:t>
      </w:r>
      <w:r>
        <w:rPr>
          <w:spacing w:val="-20"/>
        </w:rPr>
        <w:t> </w:t>
      </w:r>
      <w:r>
        <w:rPr/>
        <w:t>Comedor</w:t>
      </w:r>
      <w:r>
        <w:rPr>
          <w:spacing w:val="-20"/>
        </w:rPr>
        <w:t> </w:t>
      </w:r>
      <w:r>
        <w:rPr/>
        <w:t>Social</w:t>
      </w:r>
      <w:r>
        <w:rPr>
          <w:spacing w:val="-20"/>
        </w:rPr>
        <w:t> </w:t>
      </w:r>
      <w:r>
        <w:rPr/>
        <w:t>San</w:t>
      </w:r>
      <w:r>
        <w:rPr>
          <w:spacing w:val="-16"/>
        </w:rPr>
        <w:t> </w:t>
      </w:r>
      <w:r>
        <w:rPr/>
        <w:t>Pedro</w:t>
      </w:r>
      <w:r>
        <w:rPr>
          <w:spacing w:val="-17"/>
        </w:rPr>
        <w:t> </w:t>
      </w:r>
      <w:r>
        <w:rPr/>
        <w:t>–</w:t>
      </w:r>
      <w:r>
        <w:rPr>
          <w:spacing w:val="-20"/>
        </w:rPr>
        <w:t> </w:t>
      </w:r>
      <w:r>
        <w:rPr/>
        <w:t>La</w:t>
      </w:r>
      <w:r>
        <w:rPr>
          <w:spacing w:val="-20"/>
        </w:rPr>
        <w:t> </w:t>
      </w:r>
      <w:r>
        <w:rPr/>
        <w:t>Isleta,</w:t>
      </w:r>
      <w:r>
        <w:rPr>
          <w:spacing w:val="-19"/>
        </w:rPr>
        <w:t> </w:t>
      </w:r>
      <w:r>
        <w:rPr/>
        <w:t>perteneciente</w:t>
      </w:r>
      <w:r>
        <w:rPr>
          <w:spacing w:val="-19"/>
        </w:rPr>
        <w:t> </w:t>
      </w:r>
      <w:r>
        <w:rPr/>
        <w:t>a</w:t>
      </w:r>
      <w:r>
        <w:rPr>
          <w:spacing w:val="-20"/>
        </w:rPr>
        <w:t> </w:t>
      </w:r>
      <w:r>
        <w:rPr/>
        <w:t>la</w:t>
      </w:r>
      <w:r>
        <w:rPr>
          <w:spacing w:val="-20"/>
        </w:rPr>
        <w:t> </w:t>
      </w:r>
      <w:r>
        <w:rPr/>
        <w:t>parroquia</w:t>
      </w:r>
      <w:r>
        <w:rPr>
          <w:spacing w:val="-18"/>
        </w:rPr>
        <w:t> </w:t>
      </w:r>
      <w:r>
        <w:rPr/>
        <w:t>de</w:t>
      </w:r>
      <w:r>
        <w:rPr>
          <w:spacing w:val="-19"/>
        </w:rPr>
        <w:t> </w:t>
      </w:r>
      <w:r>
        <w:rPr/>
        <w:t>San </w:t>
      </w:r>
      <w:r>
        <w:rPr>
          <w:spacing w:val="-2"/>
        </w:rPr>
        <w:t>Pedro,</w:t>
      </w:r>
      <w:r>
        <w:rPr>
          <w:spacing w:val="-20"/>
        </w:rPr>
        <w:t> </w:t>
      </w:r>
      <w:r>
        <w:rPr>
          <w:spacing w:val="-2"/>
        </w:rPr>
        <w:t>desarrolla</w:t>
      </w:r>
      <w:r>
        <w:rPr>
          <w:spacing w:val="-22"/>
        </w:rPr>
        <w:t> </w:t>
      </w:r>
      <w:r>
        <w:rPr>
          <w:spacing w:val="-2"/>
        </w:rPr>
        <w:t>su</w:t>
      </w:r>
      <w:r>
        <w:rPr>
          <w:spacing w:val="-19"/>
        </w:rPr>
        <w:t> </w:t>
      </w:r>
      <w:r>
        <w:rPr>
          <w:spacing w:val="-2"/>
        </w:rPr>
        <w:t>labor</w:t>
      </w:r>
      <w:r>
        <w:rPr>
          <w:spacing w:val="-23"/>
        </w:rPr>
        <w:t> </w:t>
      </w:r>
      <w:r>
        <w:rPr>
          <w:spacing w:val="-2"/>
        </w:rPr>
        <w:t>como</w:t>
      </w:r>
      <w:r>
        <w:rPr>
          <w:spacing w:val="-22"/>
        </w:rPr>
        <w:t> </w:t>
      </w:r>
      <w:r>
        <w:rPr>
          <w:spacing w:val="-2"/>
        </w:rPr>
        <w:t>entidad</w:t>
      </w:r>
      <w:r>
        <w:rPr>
          <w:spacing w:val="-22"/>
        </w:rPr>
        <w:t> </w:t>
      </w:r>
      <w:r>
        <w:rPr>
          <w:spacing w:val="-2"/>
        </w:rPr>
        <w:t>integrada</w:t>
      </w:r>
      <w:r>
        <w:rPr>
          <w:spacing w:val="-22"/>
        </w:rPr>
        <w:t> </w:t>
      </w:r>
      <w:r>
        <w:rPr>
          <w:spacing w:val="-2"/>
        </w:rPr>
        <w:t>dentro</w:t>
      </w:r>
      <w:r>
        <w:rPr>
          <w:spacing w:val="-22"/>
        </w:rPr>
        <w:t> </w:t>
      </w:r>
      <w:r>
        <w:rPr>
          <w:spacing w:val="-2"/>
        </w:rPr>
        <w:t>de</w:t>
      </w:r>
      <w:r>
        <w:rPr>
          <w:spacing w:val="-19"/>
        </w:rPr>
        <w:t> </w:t>
      </w:r>
      <w:r>
        <w:rPr>
          <w:spacing w:val="-2"/>
        </w:rPr>
        <w:t>la</w:t>
      </w:r>
      <w:r>
        <w:rPr>
          <w:spacing w:val="-22"/>
        </w:rPr>
        <w:t> </w:t>
      </w:r>
      <w:r>
        <w:rPr>
          <w:spacing w:val="-2"/>
        </w:rPr>
        <w:t>estructura</w:t>
      </w:r>
      <w:r>
        <w:rPr>
          <w:spacing w:val="-22"/>
        </w:rPr>
        <w:t> </w:t>
      </w:r>
      <w:r>
        <w:rPr>
          <w:spacing w:val="-2"/>
        </w:rPr>
        <w:t>de Cáritas</w:t>
      </w:r>
      <w:r>
        <w:rPr>
          <w:spacing w:val="-18"/>
        </w:rPr>
        <w:t> </w:t>
      </w:r>
      <w:r>
        <w:rPr>
          <w:spacing w:val="-2"/>
        </w:rPr>
        <w:t>Diocesana</w:t>
      </w:r>
      <w:r>
        <w:rPr>
          <w:spacing w:val="-20"/>
        </w:rPr>
        <w:t> </w:t>
      </w:r>
      <w:r>
        <w:rPr>
          <w:spacing w:val="-2"/>
        </w:rPr>
        <w:t>de</w:t>
      </w:r>
      <w:r>
        <w:rPr>
          <w:spacing w:val="-19"/>
        </w:rPr>
        <w:t> </w:t>
      </w:r>
      <w:r>
        <w:rPr>
          <w:spacing w:val="-2"/>
        </w:rPr>
        <w:t>Canarias</w:t>
      </w:r>
      <w:r>
        <w:rPr>
          <w:spacing w:val="-16"/>
        </w:rPr>
        <w:t> </w:t>
      </w:r>
      <w:r>
        <w:rPr>
          <w:spacing w:val="-2"/>
        </w:rPr>
        <w:t>como</w:t>
      </w:r>
      <w:r>
        <w:rPr>
          <w:spacing w:val="-17"/>
        </w:rPr>
        <w:t> </w:t>
      </w:r>
      <w:r>
        <w:rPr>
          <w:spacing w:val="-2"/>
        </w:rPr>
        <w:t>una</w:t>
      </w:r>
      <w:r>
        <w:rPr>
          <w:spacing w:val="-20"/>
        </w:rPr>
        <w:t> </w:t>
      </w:r>
      <w:r>
        <w:rPr>
          <w:spacing w:val="-2"/>
        </w:rPr>
        <w:t>atención</w:t>
      </w:r>
      <w:r>
        <w:rPr>
          <w:spacing w:val="-20"/>
        </w:rPr>
        <w:t> </w:t>
      </w:r>
      <w:r>
        <w:rPr>
          <w:spacing w:val="-2"/>
        </w:rPr>
        <w:t>dentro</w:t>
      </w:r>
      <w:r>
        <w:rPr>
          <w:spacing w:val="-17"/>
        </w:rPr>
        <w:t> </w:t>
      </w:r>
      <w:r>
        <w:rPr>
          <w:spacing w:val="-2"/>
        </w:rPr>
        <w:t>de</w:t>
      </w:r>
      <w:r>
        <w:rPr>
          <w:spacing w:val="-19"/>
        </w:rPr>
        <w:t> </w:t>
      </w:r>
      <w:r>
        <w:rPr>
          <w:spacing w:val="-2"/>
        </w:rPr>
        <w:t>Cáritas</w:t>
      </w:r>
      <w:r>
        <w:rPr>
          <w:spacing w:val="-18"/>
        </w:rPr>
        <w:t> </w:t>
      </w:r>
      <w:r>
        <w:rPr>
          <w:spacing w:val="-2"/>
        </w:rPr>
        <w:t>Parroquial.</w:t>
      </w:r>
    </w:p>
    <w:p>
      <w:pPr>
        <w:pStyle w:val="BodyText"/>
        <w:spacing w:before="164"/>
        <w:ind w:left="2"/>
      </w:pPr>
      <w:r>
        <w:rPr>
          <w:spacing w:val="-8"/>
        </w:rPr>
        <w:t>Estructura</w:t>
      </w:r>
      <w:r>
        <w:rPr>
          <w:spacing w:val="30"/>
        </w:rPr>
        <w:t> </w:t>
      </w:r>
      <w:r>
        <w:rPr>
          <w:spacing w:val="-8"/>
        </w:rPr>
        <w:t>Cáritas:</w:t>
      </w:r>
      <w:hyperlink r:id="rId5">
        <w:r>
          <w:rPr>
            <w:color w:val="467885"/>
            <w:spacing w:val="-8"/>
            <w:u w:val="single" w:color="467885"/>
          </w:rPr>
          <w:t>https://caritas-canarias.org/organigrama-y-estructura/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5"/>
      </w:pPr>
    </w:p>
    <w:p>
      <w:pPr>
        <w:pStyle w:val="BodyText"/>
        <w:ind w:left="2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1080135</wp:posOffset>
            </wp:positionH>
            <wp:positionV relativeFrom="paragraph">
              <wp:posOffset>-4266269</wp:posOffset>
            </wp:positionV>
            <wp:extent cx="5400040" cy="3816858"/>
            <wp:effectExtent l="0" t="0" r="0" b="0"/>
            <wp:wrapNone/>
            <wp:docPr id="1" name="Image 1" descr="Imagen que contiene Diagrama  El contenido generado por IA puede ser incorrecto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 descr="Imagen que contiene Diagrama  El contenido generado por IA puede ser incorrecto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6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Fecha</w:t>
      </w:r>
      <w:r>
        <w:rPr>
          <w:spacing w:val="-21"/>
        </w:rPr>
        <w:t> </w:t>
      </w:r>
      <w:r>
        <w:rPr>
          <w:spacing w:val="-4"/>
        </w:rPr>
        <w:t>de</w:t>
      </w:r>
      <w:r>
        <w:rPr>
          <w:spacing w:val="-20"/>
        </w:rPr>
        <w:t> </w:t>
      </w:r>
      <w:r>
        <w:rPr>
          <w:spacing w:val="-4"/>
        </w:rPr>
        <w:t>actualización:</w:t>
      </w:r>
      <w:r>
        <w:rPr>
          <w:spacing w:val="-17"/>
        </w:rPr>
        <w:t> </w:t>
      </w:r>
      <w:r>
        <w:rPr>
          <w:spacing w:val="-4"/>
        </w:rPr>
        <w:t>28/01/2026</w:t>
      </w:r>
    </w:p>
    <w:sectPr>
      <w:type w:val="continuous"/>
      <w:pgSz w:w="11910" w:h="16840"/>
      <w:pgMar w:top="13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caritas-canarias.org/organigrama-y-estructura/" TargetMode="External"/><Relationship Id="rId6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María Mena hernández</dc:creator>
  <dcterms:created xsi:type="dcterms:W3CDTF">2026-01-28T12:13:10Z</dcterms:created>
  <dcterms:modified xsi:type="dcterms:W3CDTF">2026-01-28T12:13:10Z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para Microsoft 365</vt:lpwstr>
  </property>
</Properties>
</file>